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C49C9" w14:textId="5308D777" w:rsidR="003E2BF1" w:rsidRPr="00A179F9" w:rsidRDefault="003E2BF1" w:rsidP="003E2BF1">
      <w:pPr>
        <w:rPr>
          <w:rFonts w:ascii="Microsoft YaHei" w:eastAsia="Microsoft YaHei" w:hAnsi="Microsoft YaHei" w:hint="eastAsia"/>
          <w:b/>
          <w:bCs/>
          <w:color w:val="2F5496" w:themeColor="accent1" w:themeShade="BF"/>
          <w:sz w:val="40"/>
          <w:szCs w:val="40"/>
        </w:rPr>
      </w:pPr>
      <w:r w:rsidRPr="00A179F9">
        <w:rPr>
          <w:rFonts w:ascii="Microsoft YaHei" w:eastAsia="Microsoft YaHei" w:hAnsi="Microsoft YaHei" w:hint="eastAsia"/>
          <w:b/>
          <w:bCs/>
          <w:color w:val="2F5496" w:themeColor="accent1" w:themeShade="BF"/>
          <w:sz w:val="40"/>
          <w:szCs w:val="40"/>
        </w:rPr>
        <w:t>伍伟</w:t>
      </w:r>
    </w:p>
    <w:p w14:paraId="06DBC8E6" w14:textId="081970CB" w:rsidR="003E2BF1" w:rsidRPr="00A179F9" w:rsidRDefault="003E2BF1" w:rsidP="003E2BF1">
      <w:pPr>
        <w:rPr>
          <w:rFonts w:ascii="Microsoft YaHei" w:eastAsia="Microsoft YaHei" w:hAnsi="Microsoft YaHei" w:hint="eastAsia"/>
          <w:sz w:val="22"/>
          <w:szCs w:val="22"/>
        </w:rPr>
      </w:pPr>
      <w:r w:rsidRPr="00A179F9">
        <w:rPr>
          <w:rFonts w:ascii="Microsoft YaHei" w:eastAsia="Microsoft YaHei" w:hAnsi="Microsoft YaHei" w:hint="eastAsia"/>
          <w:sz w:val="22"/>
          <w:szCs w:val="22"/>
        </w:rPr>
        <w:t>伍伟，</w:t>
      </w:r>
      <w:r w:rsidR="009D381D" w:rsidRPr="00A179F9">
        <w:rPr>
          <w:rFonts w:ascii="Microsoft YaHei" w:eastAsia="Microsoft YaHei" w:hAnsi="Microsoft YaHei" w:hint="eastAsia"/>
          <w:sz w:val="22"/>
          <w:szCs w:val="22"/>
        </w:rPr>
        <w:t>中国当代艺术家，</w:t>
      </w:r>
      <w:r w:rsidRPr="00A179F9">
        <w:rPr>
          <w:rFonts w:ascii="Microsoft YaHei" w:eastAsia="Microsoft YaHei" w:hAnsi="Microsoft YaHei" w:hint="eastAsia"/>
          <w:sz w:val="22"/>
          <w:szCs w:val="22"/>
        </w:rPr>
        <w:t xml:space="preserve">1981年出生于河南郑州，2004年毕业于河南大学美术系，获得学士学位，2012年获得中央美术学院实验艺术系硕士学位。早期在郑州从事美术教育，后转型为职业艺术创作，现居北京。 </w:t>
      </w:r>
    </w:p>
    <w:p w14:paraId="22C6A3A9" w14:textId="55DDF8E4" w:rsidR="003E2BF1" w:rsidRPr="00A179F9" w:rsidRDefault="003E2BF1" w:rsidP="003E2BF1">
      <w:pPr>
        <w:rPr>
          <w:rFonts w:ascii="Microsoft YaHei" w:eastAsia="Microsoft YaHei" w:hAnsi="Microsoft YaHei" w:hint="eastAsia"/>
          <w:sz w:val="22"/>
          <w:szCs w:val="22"/>
        </w:rPr>
      </w:pPr>
      <w:r w:rsidRPr="00A179F9">
        <w:rPr>
          <w:rFonts w:ascii="Microsoft YaHei" w:eastAsia="Microsoft YaHei" w:hAnsi="Microsoft YaHei" w:hint="eastAsia"/>
          <w:sz w:val="22"/>
          <w:szCs w:val="22"/>
        </w:rPr>
        <w:t xml:space="preserve">伍伟的创作以材料革新为核心，尤其擅长使用纸张和布料进行艺术创作。他的代表作品《食指》采用唐卡堆绣技法，模拟肌肤褶皱，展现了对材料和空间的深刻理解。近年来，他通过纸张剪裁技法创新，作品融合了《山海经》的意象，形成了独特的艺术语言。 </w:t>
      </w:r>
      <w:r w:rsidR="00805964" w:rsidRPr="00A179F9">
        <w:rPr>
          <w:rFonts w:ascii="Microsoft YaHei" w:eastAsia="Microsoft YaHei" w:hAnsi="Microsoft YaHei" w:hint="eastAsia"/>
          <w:sz w:val="22"/>
          <w:szCs w:val="22"/>
        </w:rPr>
        <w:t>伍伟曾说过，他“试图在材料与空间中寻找一种纯粹而极致的直觉状态”。由厚重的文化积淀到最原始的物质状态，他的作品呈现出一种强烈的“矛盾感”，引导观众不断地去思考作品背后的故事。</w:t>
      </w:r>
    </w:p>
    <w:p w14:paraId="74EA50C0" w14:textId="77777777" w:rsidR="003E2BF1" w:rsidRPr="00A179F9" w:rsidRDefault="003E2BF1" w:rsidP="003E2BF1">
      <w:pPr>
        <w:rPr>
          <w:rFonts w:ascii="Microsoft YaHei" w:eastAsia="Microsoft YaHei" w:hAnsi="Microsoft YaHei" w:hint="eastAsia"/>
          <w:sz w:val="22"/>
          <w:szCs w:val="22"/>
        </w:rPr>
      </w:pPr>
      <w:r w:rsidRPr="00A179F9">
        <w:rPr>
          <w:rFonts w:ascii="Microsoft YaHei" w:eastAsia="Microsoft YaHei" w:hAnsi="Microsoft YaHei" w:hint="eastAsia"/>
          <w:sz w:val="22"/>
          <w:szCs w:val="22"/>
        </w:rPr>
        <w:t xml:space="preserve">伍伟的作品在多个国内外艺术机构展出，包括中央美术学院美术馆、上海当代艺术博物馆等。他的《增减》系列作品被中央美术学院美术馆收藏，展现了他对文化和自然主题的探索。2023年，他在北京的当代唐人艺术中心举办了个展“皮毛 &amp; 原始的金黄”，展出了包括《分裂的皮毛》《皮与纹样》等新作。 </w:t>
      </w:r>
    </w:p>
    <w:p w14:paraId="01384780" w14:textId="77777777" w:rsidR="003E2BF1" w:rsidRPr="00A179F9" w:rsidRDefault="003E2BF1" w:rsidP="003E2BF1">
      <w:pPr>
        <w:rPr>
          <w:rFonts w:ascii="Microsoft YaHei" w:eastAsia="Microsoft YaHei" w:hAnsi="Microsoft YaHei" w:hint="eastAsia"/>
          <w:sz w:val="22"/>
          <w:szCs w:val="22"/>
        </w:rPr>
      </w:pPr>
      <w:r w:rsidRPr="00A179F9">
        <w:rPr>
          <w:rFonts w:ascii="Microsoft YaHei" w:eastAsia="Microsoft YaHei" w:hAnsi="Microsoft YaHei" w:hint="eastAsia"/>
          <w:sz w:val="22"/>
          <w:szCs w:val="22"/>
        </w:rPr>
        <w:t xml:space="preserve">伍伟的艺术创作不仅关注材料的物理特性，还探讨了人与社会、人与自然之间的关系。他的作品常常呈现出一种强烈的矛盾感，引导观众思考作品背后的故事和文化内涵。他曾表示，试图在材料与空间中寻找一种纯粹而极致的直觉状态，强调艺术创作的内在逻辑和精神体验。 </w:t>
      </w:r>
    </w:p>
    <w:p w14:paraId="66A50331" w14:textId="0C8F6541" w:rsidR="00462AEF" w:rsidRDefault="003E2BF1" w:rsidP="003E2BF1">
      <w:pPr>
        <w:rPr>
          <w:rFonts w:ascii="Microsoft YaHei" w:eastAsia="Microsoft YaHei" w:hAnsi="Microsoft YaHei"/>
          <w:sz w:val="22"/>
          <w:szCs w:val="22"/>
        </w:rPr>
      </w:pPr>
      <w:r w:rsidRPr="00A179F9">
        <w:rPr>
          <w:rFonts w:ascii="Microsoft YaHei" w:eastAsia="Microsoft YaHei" w:hAnsi="Microsoft YaHei" w:hint="eastAsia"/>
          <w:sz w:val="22"/>
          <w:szCs w:val="22"/>
        </w:rPr>
        <w:t>伍伟的艺术实践体现了对当代社会的深刻反思，结合了个人情感与文化历史，展现了他作为艺术家的独特视角和思考。</w:t>
      </w:r>
    </w:p>
    <w:p w14:paraId="060BB66A" w14:textId="0A61AD9E" w:rsidR="008C067F" w:rsidRDefault="008C067F">
      <w:pPr>
        <w:rPr>
          <w:rFonts w:ascii="Microsoft YaHei" w:eastAsia="Microsoft YaHei" w:hAnsi="Microsoft YaHei"/>
          <w:sz w:val="22"/>
          <w:szCs w:val="22"/>
        </w:rPr>
      </w:pPr>
      <w:r>
        <w:rPr>
          <w:rFonts w:ascii="Microsoft YaHei" w:eastAsia="Microsoft YaHei" w:hAnsi="Microsoft YaHei"/>
          <w:sz w:val="22"/>
          <w:szCs w:val="22"/>
        </w:rPr>
        <w:br w:type="page"/>
      </w:r>
    </w:p>
    <w:p w14:paraId="288F7392" w14:textId="22516170" w:rsidR="008C067F" w:rsidRPr="008C067F" w:rsidRDefault="008C067F" w:rsidP="008C067F">
      <w:pPr>
        <w:rPr>
          <w:rFonts w:eastAsia="Microsoft YaHei" w:cstheme="minorHAnsi"/>
          <w:b/>
          <w:bCs/>
          <w:color w:val="2F5496" w:themeColor="accent1" w:themeShade="BF"/>
          <w:sz w:val="40"/>
          <w:szCs w:val="40"/>
        </w:rPr>
      </w:pPr>
      <w:r w:rsidRPr="008C067F">
        <w:rPr>
          <w:rFonts w:eastAsia="Microsoft YaHei" w:cstheme="minorHAnsi"/>
          <w:b/>
          <w:bCs/>
          <w:color w:val="2F5496" w:themeColor="accent1" w:themeShade="BF"/>
          <w:sz w:val="40"/>
          <w:szCs w:val="40"/>
        </w:rPr>
        <w:lastRenderedPageBreak/>
        <w:t>Wu Wei</w:t>
      </w:r>
    </w:p>
    <w:p w14:paraId="1FC431DF" w14:textId="69F9A081" w:rsidR="008C067F" w:rsidRPr="008C067F" w:rsidRDefault="008C067F" w:rsidP="008C067F">
      <w:pPr>
        <w:rPr>
          <w:rFonts w:eastAsia="Microsoft YaHei" w:cstheme="minorHAnsi"/>
          <w:sz w:val="22"/>
          <w:szCs w:val="22"/>
        </w:rPr>
      </w:pPr>
      <w:r w:rsidRPr="008C067F">
        <w:rPr>
          <w:rFonts w:eastAsia="Microsoft YaHei" w:cstheme="minorHAnsi"/>
          <w:sz w:val="22"/>
          <w:szCs w:val="22"/>
        </w:rPr>
        <w:t>Wu Wei, a contemporary Chinese artist born in Zhengzhou, Henan in 1981, graduated from the Fine Arts Department of Henan University with a bachelor’s degree in 2004 and earned his MFA from the Department of Experimental Art at the Central Academy of Fine Arts in 2012. Initially engaged in art education in Zhengzhou, he later transitioned to professional art practice and is now based in Beijing.</w:t>
      </w:r>
    </w:p>
    <w:p w14:paraId="2C04A6A7" w14:textId="77777777" w:rsidR="008C067F" w:rsidRPr="008C067F" w:rsidRDefault="008C067F" w:rsidP="008C067F">
      <w:pPr>
        <w:rPr>
          <w:rFonts w:eastAsia="Microsoft YaHei" w:cstheme="minorHAnsi"/>
          <w:sz w:val="22"/>
          <w:szCs w:val="22"/>
        </w:rPr>
      </w:pPr>
      <w:r w:rsidRPr="008C067F">
        <w:rPr>
          <w:rFonts w:eastAsia="Microsoft YaHei" w:cstheme="minorHAnsi"/>
          <w:sz w:val="22"/>
          <w:szCs w:val="22"/>
        </w:rPr>
        <w:t>His work pivots on material innovation, with a distinct focus on paper and fabric. In his representative piece Index Finger, he employs Thangka appliqué techniques to simulate skin folds, demonstrating a profound grasp of materiality and space. In recent years, Wu has developed a unique visual language by integrating imagery from the Classic of Mountains and Seas through innovative paper-cutting methods. He has expressed his attempt to “seek a pure and extreme state of intuition between material and space.” Moving from dense cultural layers to primal material conditions, his works manifest a striking sense of contradiction, prompting viewers to reflect on the narratives behind them.</w:t>
      </w:r>
    </w:p>
    <w:p w14:paraId="6C54A58E" w14:textId="77777777" w:rsidR="008C067F" w:rsidRPr="008C067F" w:rsidRDefault="008C067F" w:rsidP="008C067F">
      <w:pPr>
        <w:rPr>
          <w:rFonts w:eastAsia="Microsoft YaHei" w:cstheme="minorHAnsi"/>
          <w:sz w:val="22"/>
          <w:szCs w:val="22"/>
        </w:rPr>
      </w:pPr>
      <w:r w:rsidRPr="008C067F">
        <w:rPr>
          <w:rFonts w:eastAsia="Microsoft YaHei" w:cstheme="minorHAnsi"/>
          <w:sz w:val="22"/>
          <w:szCs w:val="22"/>
        </w:rPr>
        <w:t>Wu Wei’s works have been exhibited at numerous domestic and international institutions, including the CAFA Art Museum and the Power Station of Art in Shanghai. His Increase &amp; Decrease series, exploring cultural and natural themes, is in the collection of the CAFA Art Museum. In 2023, he held the solo exhibition “Fur &amp; Primitive Gold” at Tang Contemporary Art Center in Beijing, featuring new works such as Split Fur and Skin and Pattern.</w:t>
      </w:r>
    </w:p>
    <w:p w14:paraId="604E4736" w14:textId="3327BDE0" w:rsidR="008C067F" w:rsidRPr="008C067F" w:rsidRDefault="008C067F" w:rsidP="008C067F">
      <w:pPr>
        <w:pStyle w:val="BodyText"/>
      </w:pPr>
      <w:r w:rsidRPr="008C067F">
        <w:t>Beyond engaging with material properties, Wu’s practice interrogates the relationship between humanity, society, and nature. His works often evoke tension and ambiguity, guiding the audience to contemplate underlying cultural connotations. Through a synthesis of personal sentiment and historical culture, Wu Wei’s art embodies a critical reflection on contemporary society, marked by a distinctive perspective and intellectual depth.</w:t>
      </w:r>
    </w:p>
    <w:p w14:paraId="68D690D9" w14:textId="77777777" w:rsidR="00B43857" w:rsidRPr="00A179F9" w:rsidRDefault="00B43857" w:rsidP="003E2BF1">
      <w:pPr>
        <w:rPr>
          <w:rFonts w:ascii="Microsoft YaHei" w:eastAsia="Microsoft YaHei" w:hAnsi="Microsoft YaHei" w:hint="eastAsia"/>
          <w:sz w:val="22"/>
          <w:szCs w:val="22"/>
        </w:rPr>
      </w:pPr>
    </w:p>
    <w:sectPr w:rsidR="00B43857" w:rsidRPr="00A179F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B8AEF" w14:textId="77777777" w:rsidR="007741E9" w:rsidRDefault="007741E9" w:rsidP="00EB7245">
      <w:pPr>
        <w:spacing w:after="0" w:line="240" w:lineRule="auto"/>
      </w:pPr>
      <w:r>
        <w:separator/>
      </w:r>
    </w:p>
  </w:endnote>
  <w:endnote w:type="continuationSeparator" w:id="0">
    <w:p w14:paraId="02994433" w14:textId="77777777" w:rsidR="007741E9" w:rsidRDefault="007741E9" w:rsidP="00EB72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5C7B" w14:textId="77777777" w:rsidR="00515DD6" w:rsidRPr="00443E3E" w:rsidRDefault="00515DD6" w:rsidP="00515DD6">
    <w:pPr>
      <w:pStyle w:val="Footer"/>
      <w:jc w:val="right"/>
      <w:rPr>
        <w:rFonts w:ascii="Calibri" w:hAnsi="Calibri" w:cs="Calibri"/>
        <w:color w:val="7F7F7F"/>
        <w:szCs w:val="18"/>
      </w:rPr>
    </w:pPr>
    <w:r>
      <w:rPr>
        <w:noProof/>
      </w:rPr>
      <w:drawing>
        <wp:anchor distT="0" distB="0" distL="114300" distR="114300" simplePos="0" relativeHeight="251661312" behindDoc="0" locked="0" layoutInCell="1" allowOverlap="1" wp14:anchorId="273A663C" wp14:editId="0670CBB7">
          <wp:simplePos x="0" y="0"/>
          <wp:positionH relativeFrom="column">
            <wp:posOffset>-162560</wp:posOffset>
          </wp:positionH>
          <wp:positionV relativeFrom="paragraph">
            <wp:posOffset>-96520</wp:posOffset>
          </wp:positionV>
          <wp:extent cx="2195830" cy="489585"/>
          <wp:effectExtent l="0" t="0" r="0" b="0"/>
          <wp:wrapSquare wrapText="bothSides"/>
          <wp:docPr id="12505589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20699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5830" cy="4895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43E3E">
      <w:rPr>
        <w:rFonts w:ascii="Calibri" w:hAnsi="Calibri" w:cs="Calibri"/>
        <w:color w:val="7F7F7F"/>
        <w:szCs w:val="18"/>
        <w:lang w:eastAsia="zh-TW"/>
      </w:rPr>
      <w:t>BEIJING | HONG KONG | BANGKOK | SEOUL</w:t>
    </w:r>
    <w:r w:rsidRPr="00443E3E">
      <w:rPr>
        <w:rFonts w:ascii="Calibri" w:hAnsi="Calibri" w:cs="Calibri" w:hint="eastAsia"/>
        <w:color w:val="7F7F7F"/>
        <w:szCs w:val="18"/>
      </w:rPr>
      <w:t>|SINGAPORE</w:t>
    </w:r>
  </w:p>
  <w:p w14:paraId="79DBA754" w14:textId="31609962" w:rsidR="00515DD6" w:rsidRPr="00515DD6" w:rsidRDefault="00515DD6" w:rsidP="00515DD6">
    <w:pPr>
      <w:pStyle w:val="Footer"/>
      <w:jc w:val="right"/>
      <w:rPr>
        <w:rFonts w:ascii="Calibri" w:hAnsi="Calibri" w:cs="Calibri"/>
        <w:color w:val="7F7F7F"/>
        <w:szCs w:val="18"/>
        <w:lang w:eastAsia="zh-TW"/>
      </w:rPr>
    </w:pPr>
    <w:r w:rsidRPr="00443E3E">
      <w:rPr>
        <w:rFonts w:ascii="Calibri" w:hAnsi="Calibri" w:cs="Calibri"/>
        <w:color w:val="7F7F7F"/>
        <w:szCs w:val="18"/>
        <w:lang w:eastAsia="zh-TW"/>
      </w:rPr>
      <w:t xml:space="preserve">www.tangcontemporary.com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FDFC9" w14:textId="77777777" w:rsidR="007741E9" w:rsidRDefault="007741E9" w:rsidP="00EB7245">
      <w:pPr>
        <w:spacing w:after="0" w:line="240" w:lineRule="auto"/>
      </w:pPr>
      <w:r>
        <w:separator/>
      </w:r>
    </w:p>
  </w:footnote>
  <w:footnote w:type="continuationSeparator" w:id="0">
    <w:p w14:paraId="1B09603A" w14:textId="77777777" w:rsidR="007741E9" w:rsidRDefault="007741E9" w:rsidP="00EB72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6D49F" w14:textId="0EA4BDA5" w:rsidR="00EB7245" w:rsidRDefault="00EB7245">
    <w:pPr>
      <w:pStyle w:val="Header"/>
    </w:pPr>
    <w:r>
      <w:rPr>
        <w:noProof/>
      </w:rPr>
      <w:drawing>
        <wp:anchor distT="0" distB="0" distL="114300" distR="114300" simplePos="0" relativeHeight="251659264" behindDoc="0" locked="0" layoutInCell="1" allowOverlap="1" wp14:anchorId="610C1704" wp14:editId="3E7AE0FC">
          <wp:simplePos x="0" y="0"/>
          <wp:positionH relativeFrom="margin">
            <wp:align>center</wp:align>
          </wp:positionH>
          <wp:positionV relativeFrom="paragraph">
            <wp:posOffset>-27829</wp:posOffset>
          </wp:positionV>
          <wp:extent cx="2074545" cy="418465"/>
          <wp:effectExtent l="0" t="0" r="0" b="0"/>
          <wp:wrapNone/>
          <wp:docPr id="51178715" name="Picture 1" descr="bj logo blac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bj logo black-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4545" cy="4184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AEF"/>
    <w:rsid w:val="003E2BF1"/>
    <w:rsid w:val="00462AEF"/>
    <w:rsid w:val="00515DD6"/>
    <w:rsid w:val="007741E9"/>
    <w:rsid w:val="00805964"/>
    <w:rsid w:val="008C067F"/>
    <w:rsid w:val="009D381D"/>
    <w:rsid w:val="00A17301"/>
    <w:rsid w:val="00A179F9"/>
    <w:rsid w:val="00B43857"/>
    <w:rsid w:val="00EB7245"/>
    <w:rsid w:val="00FA5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5D4A0"/>
  <w15:chartTrackingRefBased/>
  <w15:docId w15:val="{70BA0131-A8C0-434D-B2F2-1C35EF926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2A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2A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2A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62A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62A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62A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A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A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A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A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2A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2A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62A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62A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62A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A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A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AEF"/>
    <w:rPr>
      <w:rFonts w:eastAsiaTheme="majorEastAsia" w:cstheme="majorBidi"/>
      <w:color w:val="272727" w:themeColor="text1" w:themeTint="D8"/>
    </w:rPr>
  </w:style>
  <w:style w:type="paragraph" w:styleId="Title">
    <w:name w:val="Title"/>
    <w:basedOn w:val="Normal"/>
    <w:next w:val="Normal"/>
    <w:link w:val="TitleChar"/>
    <w:uiPriority w:val="10"/>
    <w:qFormat/>
    <w:rsid w:val="00462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A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A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A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AEF"/>
    <w:pPr>
      <w:spacing w:before="160"/>
      <w:jc w:val="center"/>
    </w:pPr>
    <w:rPr>
      <w:i/>
      <w:iCs/>
      <w:color w:val="404040" w:themeColor="text1" w:themeTint="BF"/>
    </w:rPr>
  </w:style>
  <w:style w:type="character" w:customStyle="1" w:styleId="QuoteChar">
    <w:name w:val="Quote Char"/>
    <w:basedOn w:val="DefaultParagraphFont"/>
    <w:link w:val="Quote"/>
    <w:uiPriority w:val="29"/>
    <w:rsid w:val="00462AEF"/>
    <w:rPr>
      <w:i/>
      <w:iCs/>
      <w:color w:val="404040" w:themeColor="text1" w:themeTint="BF"/>
    </w:rPr>
  </w:style>
  <w:style w:type="paragraph" w:styleId="ListParagraph">
    <w:name w:val="List Paragraph"/>
    <w:basedOn w:val="Normal"/>
    <w:uiPriority w:val="34"/>
    <w:qFormat/>
    <w:rsid w:val="00462AEF"/>
    <w:pPr>
      <w:ind w:left="720"/>
      <w:contextualSpacing/>
    </w:pPr>
  </w:style>
  <w:style w:type="character" w:styleId="IntenseEmphasis">
    <w:name w:val="Intense Emphasis"/>
    <w:basedOn w:val="DefaultParagraphFont"/>
    <w:uiPriority w:val="21"/>
    <w:qFormat/>
    <w:rsid w:val="00462AEF"/>
    <w:rPr>
      <w:i/>
      <w:iCs/>
      <w:color w:val="2F5496" w:themeColor="accent1" w:themeShade="BF"/>
    </w:rPr>
  </w:style>
  <w:style w:type="paragraph" w:styleId="IntenseQuote">
    <w:name w:val="Intense Quote"/>
    <w:basedOn w:val="Normal"/>
    <w:next w:val="Normal"/>
    <w:link w:val="IntenseQuoteChar"/>
    <w:uiPriority w:val="30"/>
    <w:qFormat/>
    <w:rsid w:val="00462A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62AEF"/>
    <w:rPr>
      <w:i/>
      <w:iCs/>
      <w:color w:val="2F5496" w:themeColor="accent1" w:themeShade="BF"/>
    </w:rPr>
  </w:style>
  <w:style w:type="character" w:styleId="IntenseReference">
    <w:name w:val="Intense Reference"/>
    <w:basedOn w:val="DefaultParagraphFont"/>
    <w:uiPriority w:val="32"/>
    <w:qFormat/>
    <w:rsid w:val="00462AEF"/>
    <w:rPr>
      <w:b/>
      <w:bCs/>
      <w:smallCaps/>
      <w:color w:val="2F5496" w:themeColor="accent1" w:themeShade="BF"/>
      <w:spacing w:val="5"/>
    </w:rPr>
  </w:style>
  <w:style w:type="character" w:styleId="Hyperlink">
    <w:name w:val="Hyperlink"/>
    <w:basedOn w:val="DefaultParagraphFont"/>
    <w:uiPriority w:val="99"/>
    <w:unhideWhenUsed/>
    <w:rsid w:val="003E2BF1"/>
    <w:rPr>
      <w:color w:val="0563C1" w:themeColor="hyperlink"/>
      <w:u w:val="single"/>
    </w:rPr>
  </w:style>
  <w:style w:type="character" w:styleId="UnresolvedMention">
    <w:name w:val="Unresolved Mention"/>
    <w:basedOn w:val="DefaultParagraphFont"/>
    <w:uiPriority w:val="99"/>
    <w:semiHidden/>
    <w:unhideWhenUsed/>
    <w:rsid w:val="003E2BF1"/>
    <w:rPr>
      <w:color w:val="605E5C"/>
      <w:shd w:val="clear" w:color="auto" w:fill="E1DFDD"/>
    </w:rPr>
  </w:style>
  <w:style w:type="paragraph" w:styleId="BodyText">
    <w:name w:val="Body Text"/>
    <w:basedOn w:val="Normal"/>
    <w:link w:val="BodyTextChar"/>
    <w:uiPriority w:val="99"/>
    <w:unhideWhenUsed/>
    <w:rsid w:val="008C067F"/>
    <w:rPr>
      <w:rFonts w:eastAsia="Microsoft YaHei" w:cstheme="minorHAnsi"/>
      <w:sz w:val="22"/>
      <w:szCs w:val="22"/>
    </w:rPr>
  </w:style>
  <w:style w:type="character" w:customStyle="1" w:styleId="BodyTextChar">
    <w:name w:val="Body Text Char"/>
    <w:basedOn w:val="DefaultParagraphFont"/>
    <w:link w:val="BodyText"/>
    <w:uiPriority w:val="99"/>
    <w:rsid w:val="008C067F"/>
    <w:rPr>
      <w:rFonts w:eastAsia="Microsoft YaHei" w:cstheme="minorHAnsi"/>
      <w:sz w:val="22"/>
      <w:szCs w:val="22"/>
    </w:rPr>
  </w:style>
  <w:style w:type="paragraph" w:styleId="Header">
    <w:name w:val="header"/>
    <w:basedOn w:val="Normal"/>
    <w:link w:val="HeaderChar"/>
    <w:uiPriority w:val="99"/>
    <w:unhideWhenUsed/>
    <w:rsid w:val="00EB72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7245"/>
  </w:style>
  <w:style w:type="paragraph" w:styleId="Footer">
    <w:name w:val="footer"/>
    <w:basedOn w:val="Normal"/>
    <w:link w:val="FooterChar"/>
    <w:uiPriority w:val="99"/>
    <w:unhideWhenUsed/>
    <w:qFormat/>
    <w:rsid w:val="00EB72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7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奕晨 李</dc:creator>
  <cp:keywords/>
  <dc:description/>
  <cp:lastModifiedBy>奕晨 李</cp:lastModifiedBy>
  <cp:revision>10</cp:revision>
  <dcterms:created xsi:type="dcterms:W3CDTF">2025-10-29T02:43:00Z</dcterms:created>
  <dcterms:modified xsi:type="dcterms:W3CDTF">2025-10-29T02:51:00Z</dcterms:modified>
</cp:coreProperties>
</file>